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381625" cy="7867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C9C" w:rsidP="0030519F">
      <w:pPr>
        <w:spacing w:after="200" w:line="276" w:lineRule="auto"/>
        <w:jc w:val="both"/>
        <w:rPr>
          <w:rFonts w:eastAsiaTheme="minorHAnsi"/>
          <w:sz w:val="28"/>
          <w:szCs w:val="28"/>
          <w:lang w:val="ru-RU" w:eastAsia="en-US" w:bidi="ar-SA"/>
        </w:rPr>
      </w:pPr>
    </w:p>
    <w:p w:rsidR="00BC3B7E" w:rsidRPr="00BC3B7E" w:rsidP="00EA24A0">
      <w:pPr>
        <w:spacing w:after="200" w:line="276" w:lineRule="auto"/>
        <w:ind w:firstLine="708"/>
        <w:jc w:val="both"/>
        <w:rPr>
          <w:rFonts w:eastAsiaTheme="minorHAnsi"/>
          <w:b/>
          <w:sz w:val="22"/>
          <w:szCs w:val="22"/>
          <w:lang w:val="ru-RU" w:eastAsia="en-US" w:bidi="ar-SA"/>
        </w:rPr>
      </w:pPr>
      <w:bookmarkStart w:id="0" w:name="_GoBack"/>
      <w:bookmarkEnd w:id="0"/>
      <w:r w:rsidRPr="00BC3B7E">
        <w:rPr>
          <w:rFonts w:eastAsiaTheme="minorHAnsi"/>
          <w:b/>
          <w:sz w:val="22"/>
          <w:szCs w:val="22"/>
          <w:lang w:val="ru-RU" w:eastAsia="en-US" w:bidi="ar-SA"/>
        </w:rPr>
        <w:t>3.Организация деятельности и сод</w:t>
      </w:r>
      <w:r w:rsidR="005F54E5">
        <w:rPr>
          <w:rFonts w:eastAsiaTheme="minorHAnsi"/>
          <w:b/>
          <w:sz w:val="22"/>
          <w:szCs w:val="22"/>
          <w:lang w:val="ru-RU" w:eastAsia="en-US" w:bidi="ar-SA"/>
        </w:rPr>
        <w:t>ержание ш</w:t>
      </w:r>
      <w:r w:rsidR="000D3B8E">
        <w:rPr>
          <w:rFonts w:eastAsiaTheme="minorHAnsi"/>
          <w:b/>
          <w:sz w:val="22"/>
          <w:szCs w:val="22"/>
          <w:lang w:val="ru-RU" w:eastAsia="en-US" w:bidi="ar-SA"/>
        </w:rPr>
        <w:t>кольного театра «Юные театралы</w:t>
      </w:r>
      <w:r w:rsidRPr="00BC3B7E">
        <w:rPr>
          <w:rFonts w:eastAsiaTheme="minorHAnsi"/>
          <w:b/>
          <w:sz w:val="22"/>
          <w:szCs w:val="22"/>
          <w:lang w:val="ru-RU" w:eastAsia="en-US" w:bidi="ar-SA"/>
        </w:rPr>
        <w:t>»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>
        <w:rPr>
          <w:rFonts w:eastAsiaTheme="minorHAnsi"/>
          <w:sz w:val="22"/>
          <w:szCs w:val="22"/>
          <w:lang w:val="ru-RU" w:eastAsia="en-US" w:bidi="ar-SA"/>
        </w:rPr>
        <w:t>3.1.</w:t>
      </w:r>
      <w:r w:rsidR="000D3B8E">
        <w:rPr>
          <w:rFonts w:eastAsiaTheme="minorHAnsi"/>
          <w:sz w:val="22"/>
          <w:szCs w:val="22"/>
          <w:lang w:val="ru-RU" w:eastAsia="en-US" w:bidi="ar-SA"/>
        </w:rPr>
        <w:t xml:space="preserve"> Школьный театр «Юные театралы</w:t>
      </w:r>
      <w:r w:rsidRPr="008B50D0" w:rsidR="008B50D0">
        <w:rPr>
          <w:rFonts w:eastAsiaTheme="minorHAnsi"/>
          <w:sz w:val="22"/>
          <w:szCs w:val="22"/>
          <w:lang w:val="ru-RU" w:eastAsia="en-US" w:bidi="ar-SA"/>
        </w:rPr>
        <w:t>» создается, реорганизуется и ликвидируется прик</w:t>
      </w:r>
      <w:r w:rsidR="000D3B8E">
        <w:rPr>
          <w:rFonts w:eastAsiaTheme="minorHAnsi"/>
          <w:sz w:val="22"/>
          <w:szCs w:val="22"/>
          <w:lang w:val="ru-RU" w:eastAsia="en-US" w:bidi="ar-SA"/>
        </w:rPr>
        <w:t>азом директора МБОУ «</w:t>
      </w:r>
      <w:r w:rsidR="000D3B8E">
        <w:rPr>
          <w:rFonts w:eastAsiaTheme="minorHAnsi"/>
          <w:sz w:val="22"/>
          <w:szCs w:val="22"/>
          <w:lang w:val="ru-RU" w:eastAsia="en-US" w:bidi="ar-SA"/>
        </w:rPr>
        <w:t>Баевская</w:t>
      </w:r>
      <w:r w:rsidR="000D3B8E">
        <w:rPr>
          <w:rFonts w:eastAsiaTheme="minorHAnsi"/>
          <w:sz w:val="22"/>
          <w:szCs w:val="22"/>
          <w:lang w:val="ru-RU" w:eastAsia="en-US" w:bidi="ar-SA"/>
        </w:rPr>
        <w:t xml:space="preserve"> СОШ</w:t>
      </w:r>
      <w:r w:rsidRPr="008B50D0" w:rsidR="008B50D0">
        <w:rPr>
          <w:rFonts w:eastAsiaTheme="minorHAnsi"/>
          <w:sz w:val="22"/>
          <w:szCs w:val="22"/>
          <w:lang w:val="ru-RU" w:eastAsia="en-US" w:bidi="ar-SA"/>
        </w:rPr>
        <w:t xml:space="preserve">».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3.2. </w:t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К видам деятельности школьного театра относятся: игровая, познавательная, досугово-развлекательная деятельности (досуговое общение), проблемно-ценностное общение,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мероприятий).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>3.3.Творческо-организационная работа в коллективе должна предусматривать: проведение занятий и репетиций в соответствии с планом</w:t>
      </w:r>
      <w:r w:rsidR="000D3B8E">
        <w:rPr>
          <w:rFonts w:eastAsiaTheme="minorHAnsi"/>
          <w:sz w:val="22"/>
          <w:szCs w:val="22"/>
          <w:lang w:val="ru-RU" w:eastAsia="en-US" w:bidi="ar-SA"/>
        </w:rPr>
        <w:t xml:space="preserve"> работы школьного театра «Юные театралы</w:t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»: </w:t>
      </w:r>
      <w:r w:rsidRPr="008B50D0">
        <w:rPr>
          <w:rFonts w:ascii="Symbol" w:hAnsi="Symbol" w:eastAsiaTheme="minorHAnsi"/>
          <w:sz w:val="22"/>
          <w:szCs w:val="22"/>
          <w:lang w:val="ru-RU" w:eastAsia="en-US" w:bidi="ar-SA"/>
        </w:rPr>
        <w:sym w:font="Symbol" w:char="F02D"/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 организацию концертов и спектаклей; </w:t>
      </w:r>
      <w:r w:rsidRPr="008B50D0">
        <w:rPr>
          <w:rFonts w:ascii="Symbol" w:hAnsi="Symbol" w:eastAsiaTheme="minorHAnsi"/>
          <w:sz w:val="22"/>
          <w:szCs w:val="22"/>
          <w:lang w:val="ru-RU" w:eastAsia="en-US" w:bidi="ar-SA"/>
        </w:rPr>
        <w:sym w:font="Symbol" w:char="F02D"/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 мероприятия по созданию в коллективе творческой атмосферы; </w:t>
      </w:r>
      <w:r w:rsidRPr="008B50D0">
        <w:rPr>
          <w:rFonts w:ascii="Symbol" w:hAnsi="Symbol" w:eastAsiaTheme="minorHAnsi"/>
          <w:sz w:val="22"/>
          <w:szCs w:val="22"/>
          <w:lang w:val="ru-RU" w:eastAsia="en-US" w:bidi="ar-SA"/>
        </w:rPr>
        <w:sym w:font="Symbol" w:char="F02D"/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 воспитание бережного отношения к имуществу коллектива учреждения; </w:t>
      </w:r>
      <w:r w:rsidRPr="008B50D0">
        <w:rPr>
          <w:rFonts w:ascii="Symbol" w:hAnsi="Symbol" w:eastAsiaTheme="minorHAnsi"/>
          <w:sz w:val="22"/>
          <w:szCs w:val="22"/>
          <w:lang w:val="ru-RU" w:eastAsia="en-US" w:bidi="ar-SA"/>
        </w:rPr>
        <w:sym w:font="Symbol" w:char="F02D"/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 </w:t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накопление методических материалов, а также материалов, отражающих историю развития коллектива и творческой работы (планы, отчеты, альбомы, эскизы, макеты, программы, афиши, рекламы, буклеты и т.д.).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>3.4. За вклад в совершенствование и развитие творческой деятельности у</w:t>
      </w:r>
      <w:r w:rsidR="005F54E5">
        <w:rPr>
          <w:rFonts w:eastAsiaTheme="minorHAnsi"/>
          <w:sz w:val="22"/>
          <w:szCs w:val="22"/>
          <w:lang w:val="ru-RU" w:eastAsia="en-US" w:bidi="ar-SA"/>
        </w:rPr>
        <w:t>частники школьного клуба «</w:t>
      </w:r>
      <w:r w:rsidR="00645095">
        <w:rPr>
          <w:rFonts w:eastAsiaTheme="minorHAnsi"/>
          <w:sz w:val="22"/>
          <w:szCs w:val="22"/>
          <w:lang w:val="ru-RU" w:eastAsia="en-US" w:bidi="ar-SA"/>
        </w:rPr>
        <w:t>Юные театралы</w:t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» могут быть представлены к различным видам поощрения: грамота, благодарность, ценный подарок.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>3.5. Руко</w:t>
      </w:r>
      <w:r w:rsidR="005F54E5">
        <w:rPr>
          <w:rFonts w:eastAsiaTheme="minorHAnsi"/>
          <w:sz w:val="22"/>
          <w:szCs w:val="22"/>
          <w:lang w:val="ru-RU" w:eastAsia="en-US" w:bidi="ar-SA"/>
        </w:rPr>
        <w:t>водство ш</w:t>
      </w:r>
      <w:r w:rsidR="00645095">
        <w:rPr>
          <w:rFonts w:eastAsiaTheme="minorHAnsi"/>
          <w:sz w:val="22"/>
          <w:szCs w:val="22"/>
          <w:lang w:val="ru-RU" w:eastAsia="en-US" w:bidi="ar-SA"/>
        </w:rPr>
        <w:t>кольным театром «Юные театралы</w:t>
      </w:r>
      <w:r w:rsidRPr="008B50D0">
        <w:rPr>
          <w:rFonts w:eastAsiaTheme="minorHAnsi"/>
          <w:sz w:val="22"/>
          <w:szCs w:val="22"/>
          <w:lang w:val="ru-RU" w:eastAsia="en-US" w:bidi="ar-SA"/>
        </w:rPr>
        <w:t>» и ответственность за содержание деятельности несет руководитель клубного формирования – учитель русского языка и литературы</w:t>
      </w:r>
      <w:r w:rsidR="005F54E5">
        <w:rPr>
          <w:rFonts w:eastAsiaTheme="minorHAnsi"/>
          <w:sz w:val="22"/>
          <w:szCs w:val="22"/>
          <w:lang w:val="ru-RU" w:eastAsia="en-US" w:bidi="ar-SA"/>
        </w:rPr>
        <w:t>/ начальной школы</w:t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. </w:t>
      </w:r>
    </w:p>
    <w:p w:rsidR="00645095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>3.6. Руков</w:t>
      </w:r>
      <w:r w:rsidR="005F54E5">
        <w:rPr>
          <w:rFonts w:eastAsiaTheme="minorHAnsi"/>
          <w:sz w:val="22"/>
          <w:szCs w:val="22"/>
          <w:lang w:val="ru-RU" w:eastAsia="en-US" w:bidi="ar-SA"/>
        </w:rPr>
        <w:t xml:space="preserve">одитель школьного театра </w:t>
      </w:r>
      <w:r>
        <w:rPr>
          <w:rFonts w:eastAsiaTheme="minorHAnsi"/>
          <w:sz w:val="22"/>
          <w:szCs w:val="22"/>
          <w:lang w:val="ru-RU" w:eastAsia="en-US" w:bidi="ar-SA"/>
        </w:rPr>
        <w:t>«Юные театралы</w:t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» </w:t>
      </w:r>
      <w:r w:rsidRPr="008B50D0">
        <w:rPr>
          <w:rFonts w:ascii="Symbol" w:hAnsi="Symbol" w:eastAsiaTheme="minorHAnsi"/>
          <w:sz w:val="22"/>
          <w:szCs w:val="22"/>
          <w:lang w:val="ru-RU" w:eastAsia="en-US" w:bidi="ar-SA"/>
        </w:rPr>
        <w:sym w:font="Symbol" w:char="F02D"/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 </w:t>
      </w:r>
      <w:r w:rsidRPr="008B50D0">
        <w:rPr>
          <w:rFonts w:eastAsiaTheme="minorHAnsi"/>
          <w:sz w:val="22"/>
          <w:szCs w:val="22"/>
          <w:lang w:val="ru-RU" w:eastAsia="en-US" w:bidi="ar-SA"/>
        </w:rPr>
        <w:t>несѐт</w:t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 ответственность за жизнь и здоровье уча</w:t>
      </w:r>
      <w:r>
        <w:rPr>
          <w:rFonts w:eastAsiaTheme="minorHAnsi"/>
          <w:sz w:val="22"/>
          <w:szCs w:val="22"/>
          <w:lang w:val="ru-RU" w:eastAsia="en-US" w:bidi="ar-SA"/>
        </w:rPr>
        <w:t xml:space="preserve">стников школьного театра; </w:t>
      </w:r>
    </w:p>
    <w:p w:rsidR="00645095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>3.7. При зачислении в школьный театр обучающиеся и их родители (законные представители) имеют право ознакомиться с Поло</w:t>
      </w:r>
      <w:r w:rsidR="005F54E5">
        <w:rPr>
          <w:rFonts w:eastAsiaTheme="minorHAnsi"/>
          <w:sz w:val="22"/>
          <w:szCs w:val="22"/>
          <w:lang w:val="ru-RU" w:eastAsia="en-US" w:bidi="ar-SA"/>
        </w:rPr>
        <w:t xml:space="preserve">жением о школьном театре </w:t>
      </w:r>
      <w:r>
        <w:rPr>
          <w:rFonts w:eastAsiaTheme="minorHAnsi"/>
          <w:sz w:val="22"/>
          <w:szCs w:val="22"/>
          <w:lang w:val="ru-RU" w:eastAsia="en-US" w:bidi="ar-SA"/>
        </w:rPr>
        <w:t>«Юные театралы</w:t>
      </w:r>
      <w:r w:rsidRPr="008B50D0">
        <w:rPr>
          <w:rFonts w:eastAsiaTheme="minorHAnsi"/>
          <w:sz w:val="22"/>
          <w:szCs w:val="22"/>
          <w:lang w:val="ru-RU" w:eastAsia="en-US" w:bidi="ar-SA"/>
        </w:rPr>
        <w:t>»</w:t>
      </w:r>
      <w:r>
        <w:rPr>
          <w:rFonts w:eastAsiaTheme="minorHAnsi"/>
          <w:sz w:val="22"/>
          <w:szCs w:val="22"/>
          <w:lang w:val="ru-RU" w:eastAsia="en-US" w:bidi="ar-SA"/>
        </w:rPr>
        <w:t>.</w:t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 </w:t>
      </w:r>
    </w:p>
    <w:p w:rsidR="00BC3B7E" w:rsidRPr="00BC3B7E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>
        <w:rPr>
          <w:rFonts w:eastAsiaTheme="minorHAnsi"/>
          <w:sz w:val="22"/>
          <w:szCs w:val="22"/>
          <w:lang w:val="ru-RU" w:eastAsia="en-US" w:bidi="ar-SA"/>
        </w:rPr>
        <w:t>3.8</w:t>
      </w:r>
      <w:r w:rsidRPr="008B50D0" w:rsidR="008B50D0">
        <w:rPr>
          <w:rFonts w:eastAsiaTheme="minorHAnsi"/>
          <w:sz w:val="22"/>
          <w:szCs w:val="22"/>
          <w:lang w:val="ru-RU" w:eastAsia="en-US" w:bidi="ar-SA"/>
        </w:rPr>
        <w:t xml:space="preserve">. В работе школьного театра, при наличии условий и согласия руководителя,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b/>
          <w:sz w:val="22"/>
          <w:szCs w:val="22"/>
          <w:lang w:val="ru-RU" w:eastAsia="en-US" w:bidi="ar-SA"/>
        </w:rPr>
      </w:pPr>
      <w:r w:rsidRPr="00BC3B7E">
        <w:rPr>
          <w:rFonts w:eastAsiaTheme="minorHAnsi"/>
          <w:b/>
          <w:sz w:val="22"/>
          <w:szCs w:val="22"/>
          <w:lang w:val="ru-RU" w:eastAsia="en-US" w:bidi="ar-SA"/>
        </w:rPr>
        <w:t>4. Участники образовательных отношений, их права и обязанности.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4.1. Участниками образовательных отношений в школьном театре являются учащиеся школы, педагогические работники, родители (законные представители).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4.2. 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4.3.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4.4.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4.5.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4.6. Учащиеся обязаны регулярно посещать занятия </w:t>
      </w:r>
      <w:r w:rsidRPr="008B50D0">
        <w:rPr>
          <w:rFonts w:eastAsiaTheme="minorHAnsi"/>
          <w:sz w:val="22"/>
          <w:szCs w:val="22"/>
          <w:lang w:val="ru-RU" w:eastAsia="en-US" w:bidi="ar-SA"/>
        </w:rPr>
        <w:t>в</w:t>
      </w: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 школьного театра.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4.7. Родители (законные представители) учащихся обязаны создавать им необходимые условия для успешного освоения детьми дополнительной общеразвивающей программы, реализуемой в школьном театре.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4.8. Педагогические работники имеют право самостоятельно выбирать и использовать методики обучения и воспитания. </w:t>
      </w:r>
    </w:p>
    <w:p w:rsidR="00BC3B7E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 xml:space="preserve">4.9. Руководитель и педагоги школьного театра планируют, организуют и контролируют образовательный процесс, отвечают за качество и эффективность работы школьного театра, несут ответственность за реализацию дополнительной образовательной программы в соответствии с учебным планом и графиком учебного процесса (учебным графиком). </w:t>
      </w:r>
    </w:p>
    <w:p w:rsidR="00FC766D" w:rsidRPr="006268C4" w:rsidP="00EA24A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val="ru-RU" w:eastAsia="en-US" w:bidi="ar-SA"/>
        </w:rPr>
      </w:pPr>
      <w:r w:rsidRPr="008B50D0">
        <w:rPr>
          <w:rFonts w:eastAsiaTheme="minorHAnsi"/>
          <w:sz w:val="22"/>
          <w:szCs w:val="22"/>
          <w:lang w:val="ru-RU" w:eastAsia="en-US" w:bidi="ar-SA"/>
        </w:rPr>
        <w:t>4.10. Руководитель и педагоги школьного театра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</w:p>
    <w:sectPr w:rsidSect="009F70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3B8E"/>
    <w:rsid w:val="0030519F"/>
    <w:rsid w:val="005F54E5"/>
    <w:rsid w:val="006268C4"/>
    <w:rsid w:val="00645095"/>
    <w:rsid w:val="00796C9C"/>
    <w:rsid w:val="008B50D0"/>
    <w:rsid w:val="00A77B3E"/>
    <w:rsid w:val="00BC3B7E"/>
    <w:rsid w:val="00CA2A55"/>
    <w:rsid w:val="00EA24A0"/>
    <w:rsid w:val="00FC766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